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</w:t>
      </w:r>
      <w:r>
        <w:rPr>
          <w:rFonts w:hint="eastAsia" w:ascii="仿宋" w:hAnsi="仿宋" w:eastAsia="仿宋" w:cs="Times New Roman"/>
          <w:b/>
          <w:sz w:val="44"/>
          <w:szCs w:val="44"/>
          <w:lang w:val="en-US" w:eastAsia="zh-CN"/>
        </w:rPr>
        <w:t>健康</w:t>
      </w:r>
      <w:r>
        <w:rPr>
          <w:rFonts w:ascii="仿宋" w:hAnsi="仿宋" w:eastAsia="仿宋" w:cs="Times New Roman"/>
          <w:b/>
          <w:sz w:val="44"/>
          <w:szCs w:val="44"/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1.近21天内无出境史；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2.近14天无中、高风险地区旅居史；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3.无发热、咳嗽等相关症状或有3天内核酸检测阴性证明；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安徽省</w:t>
      </w:r>
      <w:r>
        <w:rPr>
          <w:rFonts w:ascii="Times New Roman" w:hAnsi="Times New Roman" w:eastAsia="仿宋_GB2312" w:cs="Times New Roman"/>
          <w:sz w:val="32"/>
          <w:szCs w:val="32"/>
        </w:rPr>
        <w:t>居民电子健康码为绿码；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5.其他情况补充说明：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本人签字：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手机号码：</w:t>
      </w: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32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（请填写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笔试当天日期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39FB7BDD"/>
    <w:rsid w:val="5FFA3B79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5</TotalTime>
  <ScaleCrop>false</ScaleCrop>
  <LinksUpToDate>false</LinksUpToDate>
  <CharactersWithSpaces>251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你是我流年里不舍的执着√</cp:lastModifiedBy>
  <dcterms:modified xsi:type="dcterms:W3CDTF">2021-01-22T10:59:30Z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